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6" w:rsidRPr="00E70F82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E70F82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Тихвинское городское поселение </w:t>
      </w:r>
    </w:p>
    <w:p w:rsidR="00245296" w:rsidRPr="00E70F82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245296" w:rsidRPr="00E70F82" w:rsidRDefault="0028399C" w:rsidP="00CA07C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296" w:rsidRPr="00E70F82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E70F82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F82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E70F82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E70F82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проведена в соответствии с Порядком формирования перечня налоговых расходов </w:t>
      </w:r>
      <w:r w:rsidR="00130A84" w:rsidRPr="00E70F82">
        <w:rPr>
          <w:rFonts w:ascii="Times New Roman" w:hAnsi="Times New Roman" w:cs="Times New Roman"/>
          <w:sz w:val="24"/>
          <w:szCs w:val="24"/>
        </w:rPr>
        <w:t>и</w:t>
      </w:r>
      <w:r w:rsidRPr="00E70F82">
        <w:rPr>
          <w:rFonts w:ascii="Times New Roman" w:hAnsi="Times New Roman" w:cs="Times New Roman"/>
          <w:sz w:val="24"/>
          <w:szCs w:val="24"/>
        </w:rPr>
        <w:t xml:space="preserve"> оценки налоговых расходов муниципального образования Тихвинское городское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</w:t>
      </w:r>
      <w:r w:rsidR="00E63566">
        <w:rPr>
          <w:rFonts w:ascii="Times New Roman" w:hAnsi="Times New Roman" w:cs="Times New Roman"/>
          <w:sz w:val="24"/>
          <w:szCs w:val="24"/>
        </w:rPr>
        <w:t>ё</w:t>
      </w:r>
      <w:r w:rsidRPr="00E70F82">
        <w:rPr>
          <w:rFonts w:ascii="Times New Roman" w:hAnsi="Times New Roman" w:cs="Times New Roman"/>
          <w:sz w:val="24"/>
          <w:szCs w:val="24"/>
        </w:rPr>
        <w:t xml:space="preserve">нным постановлением администрации Тихвинского муниципального района 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>30.06.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E6356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0370E" w:rsidRPr="00E70F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18A1" w:rsidRPr="00E70F82">
        <w:rPr>
          <w:rFonts w:ascii="Times New Roman" w:hAnsi="Times New Roman" w:cs="Times New Roman"/>
          <w:sz w:val="24"/>
          <w:szCs w:val="24"/>
          <w:u w:val="single"/>
        </w:rPr>
        <w:t>01-1239</w:t>
      </w:r>
      <w:r w:rsidR="0080370E" w:rsidRPr="00E70F82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E70F8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Комитетом </w:t>
      </w:r>
      <w:r w:rsidR="00582230" w:rsidRPr="00E70F82">
        <w:rPr>
          <w:rFonts w:ascii="Times New Roman" w:hAnsi="Times New Roman" w:cs="Times New Roman"/>
          <w:sz w:val="24"/>
          <w:szCs w:val="24"/>
        </w:rPr>
        <w:t>по экономике и инвестициям</w:t>
      </w:r>
      <w:r w:rsidRPr="00E70F82">
        <w:rPr>
          <w:rFonts w:ascii="Times New Roman" w:hAnsi="Times New Roman" w:cs="Times New Roman"/>
          <w:sz w:val="24"/>
          <w:szCs w:val="24"/>
        </w:rPr>
        <w:t xml:space="preserve"> сформированы:</w:t>
      </w:r>
      <w:r w:rsidRPr="00C9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49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5123B3" w:rsidRPr="00810D49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4973BB">
        <w:rPr>
          <w:rFonts w:ascii="Times New Roman" w:hAnsi="Times New Roman" w:cs="Times New Roman"/>
          <w:sz w:val="24"/>
          <w:szCs w:val="24"/>
        </w:rPr>
        <w:t>4</w:t>
      </w:r>
      <w:r w:rsidRPr="00810D4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973BB">
        <w:rPr>
          <w:rFonts w:ascii="Times New Roman" w:hAnsi="Times New Roman" w:cs="Times New Roman"/>
          <w:sz w:val="24"/>
          <w:szCs w:val="24"/>
        </w:rPr>
        <w:t>5</w:t>
      </w:r>
      <w:r w:rsidRPr="00810D49">
        <w:rPr>
          <w:rFonts w:ascii="Times New Roman" w:hAnsi="Times New Roman" w:cs="Times New Roman"/>
          <w:sz w:val="24"/>
          <w:szCs w:val="24"/>
        </w:rPr>
        <w:t>-202</w:t>
      </w:r>
      <w:r w:rsidR="004973BB">
        <w:rPr>
          <w:rFonts w:ascii="Times New Roman" w:hAnsi="Times New Roman" w:cs="Times New Roman"/>
          <w:sz w:val="24"/>
          <w:szCs w:val="24"/>
        </w:rPr>
        <w:t>6</w:t>
      </w:r>
      <w:r w:rsidRPr="00810D49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 w:rsidR="005123B3" w:rsidRPr="00810D49">
        <w:rPr>
          <w:rFonts w:ascii="Times New Roman" w:hAnsi="Times New Roman" w:cs="Times New Roman"/>
          <w:sz w:val="24"/>
          <w:szCs w:val="24"/>
        </w:rPr>
        <w:t>Тихвинского</w:t>
      </w:r>
      <w:r w:rsidR="00810D49"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25D9F">
        <w:rPr>
          <w:rFonts w:ascii="Times New Roman" w:hAnsi="Times New Roman" w:cs="Times New Roman"/>
          <w:sz w:val="24"/>
          <w:szCs w:val="24"/>
        </w:rPr>
        <w:t xml:space="preserve"> от 02.07.2024 года № 01-1520-а</w:t>
      </w:r>
      <w:bookmarkStart w:id="0" w:name="_GoBack"/>
      <w:bookmarkEnd w:id="0"/>
      <w:r w:rsidRPr="00810D49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49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810D49">
        <w:rPr>
          <w:rFonts w:ascii="Times New Roman" w:hAnsi="Times New Roman" w:cs="Times New Roman"/>
          <w:sz w:val="24"/>
          <w:szCs w:val="24"/>
        </w:rPr>
        <w:t xml:space="preserve"> </w:t>
      </w:r>
      <w:r w:rsidRPr="00810D49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5123B3" w:rsidRPr="00810D49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810D49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381004">
        <w:rPr>
          <w:rFonts w:ascii="Times New Roman" w:hAnsi="Times New Roman" w:cs="Times New Roman"/>
          <w:sz w:val="24"/>
          <w:szCs w:val="24"/>
        </w:rPr>
        <w:t>4</w:t>
      </w:r>
      <w:r w:rsidRPr="00810D4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81004">
        <w:rPr>
          <w:rFonts w:ascii="Times New Roman" w:hAnsi="Times New Roman" w:cs="Times New Roman"/>
          <w:sz w:val="24"/>
          <w:szCs w:val="24"/>
        </w:rPr>
        <w:t>5</w:t>
      </w:r>
      <w:r w:rsidRPr="00810D49">
        <w:rPr>
          <w:rFonts w:ascii="Times New Roman" w:hAnsi="Times New Roman" w:cs="Times New Roman"/>
          <w:sz w:val="24"/>
          <w:szCs w:val="24"/>
        </w:rPr>
        <w:t>-202</w:t>
      </w:r>
      <w:r w:rsidR="00381004">
        <w:rPr>
          <w:rFonts w:ascii="Times New Roman" w:hAnsi="Times New Roman" w:cs="Times New Roman"/>
          <w:sz w:val="24"/>
          <w:szCs w:val="24"/>
        </w:rPr>
        <w:t>6</w:t>
      </w:r>
      <w:r w:rsidRPr="00810D4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45296" w:rsidRPr="00E70F82" w:rsidRDefault="00245296" w:rsidP="00112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5123B3" w:rsidRPr="00E70F82">
        <w:rPr>
          <w:rFonts w:ascii="Times New Roman" w:hAnsi="Times New Roman" w:cs="Times New Roman"/>
          <w:sz w:val="24"/>
          <w:szCs w:val="24"/>
        </w:rPr>
        <w:t>Тихвинское городское поселение Тихвинского</w:t>
      </w:r>
      <w:r w:rsidRPr="00E70F8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E70F82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от </w:t>
      </w:r>
      <w:r w:rsidR="000D11B6" w:rsidRPr="00E70F82">
        <w:rPr>
          <w:rFonts w:ascii="Times New Roman" w:hAnsi="Times New Roman" w:cs="Times New Roman"/>
          <w:sz w:val="24"/>
          <w:szCs w:val="24"/>
        </w:rPr>
        <w:t>21</w:t>
      </w:r>
      <w:r w:rsidR="001127F0" w:rsidRPr="00E70F82">
        <w:rPr>
          <w:rFonts w:ascii="Times New Roman" w:hAnsi="Times New Roman" w:cs="Times New Roman"/>
          <w:sz w:val="24"/>
          <w:szCs w:val="24"/>
        </w:rPr>
        <w:t>.10.20</w:t>
      </w:r>
      <w:r w:rsidR="007C60E3">
        <w:rPr>
          <w:rFonts w:ascii="Times New Roman" w:hAnsi="Times New Roman" w:cs="Times New Roman"/>
          <w:sz w:val="24"/>
          <w:szCs w:val="24"/>
        </w:rPr>
        <w:t>2</w:t>
      </w:r>
      <w:r w:rsidR="000D11B6" w:rsidRPr="00E70F82">
        <w:rPr>
          <w:rFonts w:ascii="Times New Roman" w:hAnsi="Times New Roman" w:cs="Times New Roman"/>
          <w:sz w:val="24"/>
          <w:szCs w:val="24"/>
        </w:rPr>
        <w:t>0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 N 02-6</w:t>
      </w:r>
      <w:r w:rsidR="000D11B6" w:rsidRPr="00E70F82">
        <w:rPr>
          <w:rFonts w:ascii="Times New Roman" w:hAnsi="Times New Roman" w:cs="Times New Roman"/>
          <w:sz w:val="24"/>
          <w:szCs w:val="24"/>
        </w:rPr>
        <w:t>9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 (с изм. и доп. от </w:t>
      </w:r>
      <w:r w:rsidR="000D11B6" w:rsidRPr="00E70F82">
        <w:rPr>
          <w:rFonts w:ascii="Times New Roman" w:hAnsi="Times New Roman" w:cs="Times New Roman"/>
          <w:sz w:val="24"/>
          <w:szCs w:val="24"/>
        </w:rPr>
        <w:t>21</w:t>
      </w:r>
      <w:r w:rsidR="001127F0" w:rsidRPr="00E70F82">
        <w:rPr>
          <w:rFonts w:ascii="Times New Roman" w:hAnsi="Times New Roman" w:cs="Times New Roman"/>
          <w:sz w:val="24"/>
          <w:szCs w:val="24"/>
        </w:rPr>
        <w:t>.</w:t>
      </w:r>
      <w:r w:rsidR="000D11B6" w:rsidRPr="00E70F82">
        <w:rPr>
          <w:rFonts w:ascii="Times New Roman" w:hAnsi="Times New Roman" w:cs="Times New Roman"/>
          <w:sz w:val="24"/>
          <w:szCs w:val="24"/>
        </w:rPr>
        <w:t>06</w:t>
      </w:r>
      <w:r w:rsidR="001127F0" w:rsidRPr="00E70F82">
        <w:rPr>
          <w:rFonts w:ascii="Times New Roman" w:hAnsi="Times New Roman" w:cs="Times New Roman"/>
          <w:sz w:val="24"/>
          <w:szCs w:val="24"/>
        </w:rPr>
        <w:t>.20</w:t>
      </w:r>
      <w:r w:rsidR="000D11B6" w:rsidRPr="00E70F82">
        <w:rPr>
          <w:rFonts w:ascii="Times New Roman" w:hAnsi="Times New Roman" w:cs="Times New Roman"/>
          <w:sz w:val="24"/>
          <w:szCs w:val="24"/>
        </w:rPr>
        <w:t>23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 N 02-</w:t>
      </w:r>
      <w:r w:rsidR="000D11B6" w:rsidRPr="00E70F82">
        <w:rPr>
          <w:rFonts w:ascii="Times New Roman" w:hAnsi="Times New Roman" w:cs="Times New Roman"/>
          <w:sz w:val="24"/>
          <w:szCs w:val="24"/>
        </w:rPr>
        <w:t>185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) </w:t>
      </w:r>
      <w:r w:rsidRPr="00E70F82">
        <w:rPr>
          <w:rFonts w:ascii="Times New Roman" w:hAnsi="Times New Roman" w:cs="Times New Roman"/>
          <w:sz w:val="24"/>
          <w:szCs w:val="24"/>
        </w:rPr>
        <w:t>«Об установлении земельного налога</w:t>
      </w:r>
      <w:r w:rsidR="00A6774A" w:rsidRPr="00E70F82">
        <w:rPr>
          <w:rFonts w:ascii="Times New Roman" w:hAnsi="Times New Roman" w:cs="Times New Roman"/>
          <w:sz w:val="24"/>
          <w:szCs w:val="24"/>
        </w:rPr>
        <w:t>» установлен</w:t>
      </w:r>
      <w:r w:rsidR="001127F0" w:rsidRPr="00E70F82">
        <w:rPr>
          <w:rFonts w:ascii="Times New Roman" w:hAnsi="Times New Roman" w:cs="Times New Roman"/>
          <w:sz w:val="24"/>
          <w:szCs w:val="24"/>
        </w:rPr>
        <w:t>о</w:t>
      </w:r>
      <w:r w:rsidRPr="00E70F82">
        <w:rPr>
          <w:rFonts w:ascii="Times New Roman" w:hAnsi="Times New Roman" w:cs="Times New Roman"/>
          <w:sz w:val="24"/>
          <w:szCs w:val="24"/>
        </w:rPr>
        <w:t>:</w:t>
      </w:r>
    </w:p>
    <w:p w:rsidR="009048D1" w:rsidRPr="00E70F82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 - понижение налоговой ставки до 0,2 % от кадастровой стоимости земельного участка в отношении земельных участков</w:t>
      </w:r>
      <w:r w:rsidR="001127F0" w:rsidRPr="00E70F82">
        <w:rPr>
          <w:rFonts w:ascii="Times New Roman" w:hAnsi="Times New Roman" w:cs="Times New Roman"/>
          <w:sz w:val="24"/>
          <w:szCs w:val="24"/>
        </w:rPr>
        <w:t>,</w:t>
      </w:r>
      <w:r w:rsidRPr="00E70F82">
        <w:rPr>
          <w:rFonts w:ascii="Times New Roman" w:hAnsi="Times New Roman" w:cs="Times New Roman"/>
          <w:sz w:val="24"/>
          <w:szCs w:val="24"/>
        </w:rPr>
        <w:t xml:space="preserve"> 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</w:t>
      </w:r>
      <w:r w:rsidRPr="00E70F82">
        <w:rPr>
          <w:rFonts w:ascii="Times New Roman" w:hAnsi="Times New Roman" w:cs="Times New Roman"/>
          <w:sz w:val="24"/>
          <w:szCs w:val="24"/>
        </w:rPr>
        <w:t xml:space="preserve">приобретенных (предоставленных) для </w:t>
      </w:r>
      <w:r w:rsidR="001127F0" w:rsidRPr="00E70F82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E70F82">
        <w:rPr>
          <w:rFonts w:ascii="Times New Roman" w:hAnsi="Times New Roman" w:cs="Times New Roman"/>
          <w:sz w:val="24"/>
          <w:szCs w:val="24"/>
        </w:rPr>
        <w:t>личного подсобного хозяйства, садоводства, огородничества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или животноводства, а также дачного хозяйства</w:t>
      </w:r>
      <w:r w:rsidR="001127F0" w:rsidRPr="00E70F82">
        <w:rPr>
          <w:rFonts w:ascii="Times New Roman" w:hAnsi="Times New Roman" w:cs="Times New Roman"/>
          <w:sz w:val="24"/>
          <w:szCs w:val="24"/>
        </w:rPr>
        <w:t>;</w:t>
      </w:r>
    </w:p>
    <w:p w:rsidR="001127F0" w:rsidRPr="00E70F82" w:rsidRDefault="001127F0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>- 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для категории налогоплательщиков, относящимся к физическим лицам, имеющим трех и более несовершеннолетних детей, наряду с вычетом, предусмотренным пп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10 п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5 ст</w:t>
      </w:r>
      <w:r w:rsidR="001C16D2" w:rsidRPr="00E70F82">
        <w:rPr>
          <w:rFonts w:ascii="Times New Roman" w:hAnsi="Times New Roman" w:cs="Times New Roman"/>
          <w:sz w:val="24"/>
          <w:szCs w:val="24"/>
        </w:rPr>
        <w:t>.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391 Налогового кодекса РФ.</w:t>
      </w:r>
    </w:p>
    <w:p w:rsidR="00DC571F" w:rsidRPr="00E70F82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Тихвинское городское поселение Тихвинского муниципального района Ленинградской </w:t>
      </w:r>
      <w:r w:rsidR="00C918A1" w:rsidRPr="00E70F82">
        <w:rPr>
          <w:rFonts w:ascii="Times New Roman" w:hAnsi="Times New Roman" w:cs="Times New Roman"/>
          <w:sz w:val="24"/>
          <w:szCs w:val="24"/>
        </w:rPr>
        <w:t>области в</w:t>
      </w:r>
      <w:r w:rsidRPr="00E70F82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E70F82">
        <w:rPr>
          <w:rFonts w:ascii="Times New Roman" w:hAnsi="Times New Roman" w:cs="Times New Roman"/>
          <w:sz w:val="24"/>
          <w:szCs w:val="24"/>
        </w:rPr>
        <w:t>категории -</w:t>
      </w:r>
      <w:r w:rsidR="00A6774A" w:rsidRPr="00E70F82">
        <w:rPr>
          <w:rFonts w:ascii="Times New Roman" w:hAnsi="Times New Roman" w:cs="Times New Roman"/>
          <w:sz w:val="24"/>
          <w:szCs w:val="24"/>
        </w:rPr>
        <w:t xml:space="preserve"> </w:t>
      </w:r>
      <w:r w:rsidRPr="00E70F82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82">
        <w:rPr>
          <w:rFonts w:ascii="Times New Roman" w:hAnsi="Times New Roman" w:cs="Times New Roman"/>
          <w:sz w:val="24"/>
          <w:szCs w:val="24"/>
        </w:rPr>
        <w:t>Объ</w:t>
      </w:r>
      <w:r w:rsidR="00236C24" w:rsidRPr="00E70F82">
        <w:rPr>
          <w:rFonts w:ascii="Times New Roman" w:hAnsi="Times New Roman" w:cs="Times New Roman"/>
          <w:sz w:val="24"/>
          <w:szCs w:val="24"/>
        </w:rPr>
        <w:t>ё</w:t>
      </w:r>
      <w:r w:rsidRPr="00E70F82">
        <w:rPr>
          <w:rFonts w:ascii="Times New Roman" w:hAnsi="Times New Roman" w:cs="Times New Roman"/>
          <w:sz w:val="24"/>
          <w:szCs w:val="24"/>
        </w:rPr>
        <w:t xml:space="preserve">м налоговых расходов бюджета муниципального образования Тихвинское городское поселение Тихвинского муниципального района Ленинградской области </w:t>
      </w:r>
      <w:r w:rsidR="008448E5" w:rsidRPr="00E70F82">
        <w:rPr>
          <w:rFonts w:ascii="Times New Roman" w:hAnsi="Times New Roman" w:cs="Times New Roman"/>
          <w:sz w:val="24"/>
          <w:szCs w:val="24"/>
        </w:rPr>
        <w:t>в 202</w:t>
      </w:r>
      <w:r w:rsidR="00381004">
        <w:rPr>
          <w:rFonts w:ascii="Times New Roman" w:hAnsi="Times New Roman" w:cs="Times New Roman"/>
          <w:sz w:val="24"/>
          <w:szCs w:val="24"/>
        </w:rPr>
        <w:t>4</w:t>
      </w:r>
      <w:r w:rsidRPr="00E70F82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(по начислениям 202</w:t>
      </w:r>
      <w:r w:rsidR="00381004">
        <w:rPr>
          <w:rFonts w:ascii="Times New Roman" w:hAnsi="Times New Roman" w:cs="Times New Roman"/>
          <w:sz w:val="24"/>
          <w:szCs w:val="24"/>
        </w:rPr>
        <w:t>3</w:t>
      </w:r>
      <w:r w:rsidR="008448E5" w:rsidRPr="00E70F82">
        <w:rPr>
          <w:rFonts w:ascii="Times New Roman" w:hAnsi="Times New Roman" w:cs="Times New Roman"/>
          <w:sz w:val="24"/>
          <w:szCs w:val="24"/>
        </w:rPr>
        <w:t xml:space="preserve"> года)</w:t>
      </w:r>
      <w:r w:rsidR="00A6774A" w:rsidRPr="00E70F82">
        <w:rPr>
          <w:rFonts w:ascii="Times New Roman" w:hAnsi="Times New Roman" w:cs="Times New Roman"/>
          <w:sz w:val="24"/>
          <w:szCs w:val="24"/>
        </w:rPr>
        <w:t>:</w:t>
      </w:r>
    </w:p>
    <w:p w:rsidR="001C16D2" w:rsidRDefault="001C16D2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43D" w:rsidRDefault="00B9343D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43D" w:rsidRDefault="00B9343D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43D" w:rsidRDefault="00B9343D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43D" w:rsidRDefault="00B9343D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43D" w:rsidRDefault="00B9343D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7C9" w:rsidRDefault="00CA07C9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929"/>
        <w:gridCol w:w="2410"/>
      </w:tblGrid>
      <w:tr w:rsidR="00435E8C" w:rsidTr="008448E5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29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10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8448E5">
        <w:trPr>
          <w:trHeight w:val="261"/>
          <w:jc w:val="center"/>
        </w:trPr>
        <w:tc>
          <w:tcPr>
            <w:tcW w:w="10060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8448E5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29" w:type="dxa"/>
          </w:tcPr>
          <w:p w:rsidR="00435E8C" w:rsidRPr="00507762" w:rsidRDefault="00F00F8E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ставки до 0,2 % от кадастровой стоимости земельного участка в отношении земельных участков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3B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приобретенных (предоставленных) для личного подсобного хозяйства, садоводства, огородничества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35E8C" w:rsidRPr="00507762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5" w:rsidRPr="00890BBA" w:rsidTr="008448E5">
        <w:trPr>
          <w:trHeight w:val="1315"/>
          <w:jc w:val="center"/>
        </w:trPr>
        <w:tc>
          <w:tcPr>
            <w:tcW w:w="721" w:type="dxa"/>
          </w:tcPr>
          <w:p w:rsidR="008448E5" w:rsidRPr="00890BBA" w:rsidRDefault="008448E5" w:rsidP="00844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9" w:type="dxa"/>
          </w:tcPr>
          <w:p w:rsidR="008448E5" w:rsidRPr="00890BBA" w:rsidRDefault="008448E5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относящимся к физическим лицам, имеющим трех и более несовершеннолетних детей, наряду с вычетом, предусмотренным пп</w:t>
            </w:r>
            <w:r w:rsidR="00502310" w:rsidRPr="0089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 xml:space="preserve"> 10 п 5 ст</w:t>
            </w:r>
            <w:r w:rsidR="00502310" w:rsidRPr="00890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 xml:space="preserve"> 391 Налогового кодекса РФ</w:t>
            </w:r>
          </w:p>
        </w:tc>
        <w:tc>
          <w:tcPr>
            <w:tcW w:w="2410" w:type="dxa"/>
          </w:tcPr>
          <w:p w:rsidR="008448E5" w:rsidRPr="00890BBA" w:rsidRDefault="008448E5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89" w:rsidRPr="00890BBA" w:rsidTr="003E7789">
        <w:trPr>
          <w:trHeight w:val="441"/>
          <w:jc w:val="center"/>
        </w:trPr>
        <w:tc>
          <w:tcPr>
            <w:tcW w:w="7650" w:type="dxa"/>
            <w:gridSpan w:val="2"/>
          </w:tcPr>
          <w:p w:rsidR="003E7789" w:rsidRPr="00890BBA" w:rsidRDefault="003E7789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3E7789" w:rsidRPr="00890BBA" w:rsidRDefault="009C7A64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48E5" w:rsidRPr="00890BBA" w:rsidRDefault="008448E5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E90" w:rsidRDefault="00DD4E90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BBA">
        <w:rPr>
          <w:rFonts w:ascii="Times New Roman" w:hAnsi="Times New Roman" w:cs="Times New Roman"/>
          <w:sz w:val="24"/>
          <w:szCs w:val="24"/>
        </w:rPr>
        <w:t>Общий объ</w:t>
      </w:r>
      <w:r w:rsidR="009C7A64">
        <w:rPr>
          <w:rFonts w:ascii="Times New Roman" w:hAnsi="Times New Roman" w:cs="Times New Roman"/>
          <w:sz w:val="24"/>
          <w:szCs w:val="24"/>
        </w:rPr>
        <w:t>ё</w:t>
      </w:r>
      <w:r w:rsidRPr="00890BBA">
        <w:rPr>
          <w:rFonts w:ascii="Times New Roman" w:hAnsi="Times New Roman" w:cs="Times New Roman"/>
          <w:sz w:val="24"/>
          <w:szCs w:val="24"/>
        </w:rPr>
        <w:t xml:space="preserve">м выпадающих (недополученных) доходов бюджета в результате предоставления налоговых льгот (налоговых расходов) в </w:t>
      </w:r>
      <w:r w:rsidR="00752B1A" w:rsidRPr="00890BBA">
        <w:rPr>
          <w:rFonts w:ascii="Times New Roman" w:hAnsi="Times New Roman" w:cs="Times New Roman"/>
          <w:sz w:val="24"/>
          <w:szCs w:val="24"/>
        </w:rPr>
        <w:t>202</w:t>
      </w:r>
      <w:r w:rsidR="00E51C1A">
        <w:rPr>
          <w:rFonts w:ascii="Times New Roman" w:hAnsi="Times New Roman" w:cs="Times New Roman"/>
          <w:sz w:val="24"/>
          <w:szCs w:val="24"/>
        </w:rPr>
        <w:t>4</w:t>
      </w:r>
      <w:r w:rsidRPr="00890BB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90BBA">
        <w:rPr>
          <w:rFonts w:ascii="Times New Roman" w:hAnsi="Times New Roman" w:cs="Times New Roman"/>
          <w:sz w:val="24"/>
          <w:szCs w:val="24"/>
        </w:rPr>
        <w:t>году</w:t>
      </w:r>
      <w:r w:rsidR="008448E5" w:rsidRPr="00890BB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890BBA">
        <w:rPr>
          <w:rFonts w:ascii="Times New Roman" w:hAnsi="Times New Roman" w:cs="Times New Roman"/>
          <w:sz w:val="24"/>
          <w:szCs w:val="24"/>
        </w:rPr>
        <w:t>по</w:t>
      </w:r>
      <w:r w:rsidRPr="00890BBA">
        <w:rPr>
          <w:rFonts w:ascii="Times New Roman" w:hAnsi="Times New Roman" w:cs="Times New Roman"/>
          <w:sz w:val="24"/>
          <w:szCs w:val="24"/>
        </w:rPr>
        <w:t xml:space="preserve"> оценке составил </w:t>
      </w:r>
      <w:r w:rsidR="009C7A64">
        <w:rPr>
          <w:rFonts w:ascii="Times New Roman" w:hAnsi="Times New Roman" w:cs="Times New Roman"/>
          <w:sz w:val="24"/>
          <w:szCs w:val="24"/>
        </w:rPr>
        <w:t>8</w:t>
      </w:r>
      <w:r w:rsidRPr="00890BBA">
        <w:rPr>
          <w:rFonts w:ascii="Times New Roman" w:hAnsi="Times New Roman" w:cs="Times New Roman"/>
          <w:sz w:val="24"/>
          <w:szCs w:val="24"/>
        </w:rPr>
        <w:t xml:space="preserve"> </w:t>
      </w:r>
      <w:r w:rsidR="00E51C1A">
        <w:rPr>
          <w:rFonts w:ascii="Times New Roman" w:hAnsi="Times New Roman" w:cs="Times New Roman"/>
          <w:sz w:val="24"/>
          <w:szCs w:val="24"/>
        </w:rPr>
        <w:t> </w:t>
      </w:r>
      <w:r w:rsidRPr="00890BBA">
        <w:rPr>
          <w:rFonts w:ascii="Times New Roman" w:hAnsi="Times New Roman" w:cs="Times New Roman"/>
          <w:sz w:val="24"/>
          <w:szCs w:val="24"/>
        </w:rPr>
        <w:t>тыс. рублей.</w:t>
      </w:r>
    </w:p>
    <w:p w:rsidR="00F00F8E" w:rsidRPr="0063147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C24A91" w:rsidRPr="00507762" w:rsidRDefault="00C24A91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6945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Pr="00604C76" w:rsidRDefault="00F00F8E" w:rsidP="006945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E41CF" w:rsidRPr="002859A2" w:rsidRDefault="00F00F8E" w:rsidP="0069459C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CA07C9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8E5" w:rsidRDefault="008448E5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965B20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 w:rsid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="00604C76"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75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41CF" w:rsidRDefault="001E41C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59C" w:rsidRDefault="0069459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BB" w:rsidRPr="002859A2" w:rsidRDefault="00F00F8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4B19BB" w:rsidRPr="002859A2">
        <w:rPr>
          <w:rFonts w:ascii="Times New Roman" w:hAnsi="Times New Roman" w:cs="Times New Roman"/>
          <w:sz w:val="24"/>
          <w:szCs w:val="24"/>
        </w:rPr>
        <w:t>.1.2. Оценка востребованности плательщиками предоставленных льгот</w:t>
      </w:r>
    </w:p>
    <w:p w:rsidR="00315ECC" w:rsidRDefault="00315ECC" w:rsidP="00CA07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</w:t>
      </w:r>
      <w:r w:rsidR="0069459C">
        <w:rPr>
          <w:rFonts w:ascii="Times New Roman" w:hAnsi="Times New Roman" w:cs="Times New Roman"/>
          <w:sz w:val="24"/>
          <w:szCs w:val="24"/>
        </w:rPr>
        <w:t>щей численности плательщиков, и</w:t>
      </w:r>
      <w:r w:rsidRPr="008E1E55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F00F8E" w:rsidRPr="008E1E55" w:rsidRDefault="00F00F8E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7650"/>
        <w:gridCol w:w="992"/>
      </w:tblGrid>
      <w:tr w:rsidR="0069459C" w:rsidTr="006C0E63">
        <w:trPr>
          <w:trHeight w:val="273"/>
          <w:jc w:val="center"/>
        </w:trPr>
        <w:tc>
          <w:tcPr>
            <w:tcW w:w="7650" w:type="dxa"/>
          </w:tcPr>
          <w:p w:rsidR="0069459C" w:rsidRPr="00315ECC" w:rsidRDefault="0069459C" w:rsidP="00CA07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69459C" w:rsidRPr="00315ECC" w:rsidRDefault="0069459C" w:rsidP="00FE23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2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59C" w:rsidTr="006C0E63">
        <w:trPr>
          <w:trHeight w:val="451"/>
          <w:jc w:val="center"/>
        </w:trPr>
        <w:tc>
          <w:tcPr>
            <w:tcW w:w="7650" w:type="dxa"/>
          </w:tcPr>
          <w:p w:rsidR="0069459C" w:rsidRPr="0069459C" w:rsidRDefault="0069459C" w:rsidP="0069459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9459C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992" w:type="dxa"/>
            <w:vAlign w:val="center"/>
          </w:tcPr>
          <w:p w:rsidR="0069459C" w:rsidRPr="008B6565" w:rsidRDefault="006C0E63" w:rsidP="0028141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5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141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69459C" w:rsidTr="006C0E63">
        <w:trPr>
          <w:trHeight w:val="273"/>
          <w:jc w:val="center"/>
        </w:trPr>
        <w:tc>
          <w:tcPr>
            <w:tcW w:w="7650" w:type="dxa"/>
          </w:tcPr>
          <w:p w:rsidR="0069459C" w:rsidRPr="00315ECC" w:rsidRDefault="0069459C" w:rsidP="00CA0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992" w:type="dxa"/>
          </w:tcPr>
          <w:p w:rsidR="0069459C" w:rsidRPr="008B6565" w:rsidRDefault="00281415" w:rsidP="002814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E63" w:rsidRPr="008B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69459C" w:rsidTr="006C0E63">
        <w:trPr>
          <w:trHeight w:val="273"/>
          <w:jc w:val="center"/>
        </w:trPr>
        <w:tc>
          <w:tcPr>
            <w:tcW w:w="7650" w:type="dxa"/>
          </w:tcPr>
          <w:p w:rsidR="0069459C" w:rsidRPr="00315ECC" w:rsidRDefault="0069459C" w:rsidP="00CA07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992" w:type="dxa"/>
          </w:tcPr>
          <w:p w:rsidR="0069459C" w:rsidRPr="008B6565" w:rsidRDefault="006C0E63" w:rsidP="0028141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5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1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15ECC" w:rsidRDefault="00315ECC" w:rsidP="00CA07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FB62BC">
        <w:rPr>
          <w:rFonts w:ascii="Times New Roman" w:hAnsi="Times New Roman" w:cs="Times New Roman"/>
          <w:sz w:val="24"/>
          <w:szCs w:val="24"/>
        </w:rPr>
        <w:t xml:space="preserve">Тихвинский </w:t>
      </w:r>
      <w:r w:rsidRPr="007A4CAC">
        <w:rPr>
          <w:rFonts w:ascii="Times New Roman" w:hAnsi="Times New Roman" w:cs="Times New Roman"/>
          <w:sz w:val="24"/>
          <w:szCs w:val="24"/>
        </w:rPr>
        <w:t xml:space="preserve">муниципальный район Ленинградской области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214" w:rsidRPr="004635C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</w:t>
      </w:r>
      <w:r w:rsidR="00130A84">
        <w:rPr>
          <w:rFonts w:ascii="Times New Roman" w:hAnsi="Times New Roman" w:cs="Times New Roman"/>
          <w:sz w:val="24"/>
          <w:szCs w:val="24"/>
        </w:rPr>
        <w:t>,</w:t>
      </w:r>
      <w:r w:rsidRPr="00C918A1">
        <w:rPr>
          <w:rFonts w:ascii="Times New Roman" w:hAnsi="Times New Roman" w:cs="Times New Roman"/>
          <w:sz w:val="24"/>
          <w:szCs w:val="24"/>
        </w:rPr>
        <w:t xml:space="preserve"> налоговые расходы муниципального образования 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Тихвинское городское поселение Тихвинского </w:t>
      </w:r>
      <w:r w:rsidRPr="00C918A1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 соответствуют критериям целесообразности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, </w:t>
      </w:r>
      <w:r w:rsidR="00130A84">
        <w:rPr>
          <w:rFonts w:ascii="Times New Roman" w:hAnsi="Times New Roman" w:cs="Times New Roman"/>
          <w:sz w:val="24"/>
          <w:szCs w:val="24"/>
        </w:rPr>
        <w:t>являются</w:t>
      </w:r>
      <w:r w:rsidR="00844BFA" w:rsidRPr="00C918A1">
        <w:rPr>
          <w:rFonts w:ascii="Times New Roman" w:hAnsi="Times New Roman" w:cs="Times New Roman"/>
          <w:sz w:val="24"/>
          <w:szCs w:val="24"/>
        </w:rPr>
        <w:t xml:space="preserve"> социально </w:t>
      </w:r>
      <w:r w:rsidR="00604C76" w:rsidRPr="00C918A1">
        <w:rPr>
          <w:rFonts w:ascii="Times New Roman" w:hAnsi="Times New Roman" w:cs="Times New Roman"/>
          <w:sz w:val="24"/>
          <w:szCs w:val="24"/>
        </w:rPr>
        <w:t>значим</w:t>
      </w:r>
      <w:r w:rsidR="00130A84">
        <w:rPr>
          <w:rFonts w:ascii="Times New Roman" w:hAnsi="Times New Roman" w:cs="Times New Roman"/>
          <w:sz w:val="24"/>
          <w:szCs w:val="24"/>
        </w:rPr>
        <w:t>ыми</w:t>
      </w:r>
      <w:r w:rsidRPr="00844BFA">
        <w:rPr>
          <w:rFonts w:ascii="Times New Roman" w:hAnsi="Times New Roman" w:cs="Times New Roman"/>
          <w:sz w:val="24"/>
          <w:szCs w:val="24"/>
        </w:rPr>
        <w:t xml:space="preserve"> и подлежат сохранению и применению в 202</w:t>
      </w:r>
      <w:r w:rsidR="002814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sectPr w:rsidR="00555214" w:rsidRPr="004635CC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64" w:rsidRDefault="00775C64" w:rsidP="004C2F4B">
      <w:pPr>
        <w:spacing w:after="0" w:line="240" w:lineRule="auto"/>
      </w:pPr>
      <w:r>
        <w:separator/>
      </w:r>
    </w:p>
  </w:endnote>
  <w:endnote w:type="continuationSeparator" w:id="0">
    <w:p w:rsidR="00775C64" w:rsidRDefault="00775C64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64" w:rsidRDefault="00775C64" w:rsidP="004C2F4B">
      <w:pPr>
        <w:spacing w:after="0" w:line="240" w:lineRule="auto"/>
      </w:pPr>
      <w:r>
        <w:separator/>
      </w:r>
    </w:p>
  </w:footnote>
  <w:footnote w:type="continuationSeparator" w:id="0">
    <w:p w:rsidR="00775C64" w:rsidRDefault="00775C64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575D7"/>
    <w:rsid w:val="00057C53"/>
    <w:rsid w:val="000976F1"/>
    <w:rsid w:val="000A2109"/>
    <w:rsid w:val="000D11B6"/>
    <w:rsid w:val="000F5BE1"/>
    <w:rsid w:val="00100A0A"/>
    <w:rsid w:val="00101858"/>
    <w:rsid w:val="00107541"/>
    <w:rsid w:val="001127F0"/>
    <w:rsid w:val="00130A84"/>
    <w:rsid w:val="001331FF"/>
    <w:rsid w:val="001479C4"/>
    <w:rsid w:val="0015298B"/>
    <w:rsid w:val="001C0429"/>
    <w:rsid w:val="001C16D2"/>
    <w:rsid w:val="001C4869"/>
    <w:rsid w:val="001E0818"/>
    <w:rsid w:val="001E41CF"/>
    <w:rsid w:val="00201633"/>
    <w:rsid w:val="002269A4"/>
    <w:rsid w:val="0023489E"/>
    <w:rsid w:val="00236C24"/>
    <w:rsid w:val="00245296"/>
    <w:rsid w:val="00265FF7"/>
    <w:rsid w:val="00281415"/>
    <w:rsid w:val="0028399C"/>
    <w:rsid w:val="002859A2"/>
    <w:rsid w:val="0029521C"/>
    <w:rsid w:val="002A2B89"/>
    <w:rsid w:val="002C35C6"/>
    <w:rsid w:val="002C734C"/>
    <w:rsid w:val="002D5E10"/>
    <w:rsid w:val="002F2B86"/>
    <w:rsid w:val="002F6010"/>
    <w:rsid w:val="00300A3D"/>
    <w:rsid w:val="003077F8"/>
    <w:rsid w:val="00315ECC"/>
    <w:rsid w:val="00337F5A"/>
    <w:rsid w:val="0034310D"/>
    <w:rsid w:val="003529E3"/>
    <w:rsid w:val="0035466C"/>
    <w:rsid w:val="00381004"/>
    <w:rsid w:val="00397B5E"/>
    <w:rsid w:val="003A062D"/>
    <w:rsid w:val="003E7789"/>
    <w:rsid w:val="00435E8C"/>
    <w:rsid w:val="00437580"/>
    <w:rsid w:val="0044659E"/>
    <w:rsid w:val="004518BE"/>
    <w:rsid w:val="004635CC"/>
    <w:rsid w:val="004973BB"/>
    <w:rsid w:val="004A5321"/>
    <w:rsid w:val="004A7F01"/>
    <w:rsid w:val="004B19BB"/>
    <w:rsid w:val="004C2F4B"/>
    <w:rsid w:val="004E63D2"/>
    <w:rsid w:val="004F121B"/>
    <w:rsid w:val="004F7DEF"/>
    <w:rsid w:val="00502310"/>
    <w:rsid w:val="005123B3"/>
    <w:rsid w:val="005235ED"/>
    <w:rsid w:val="00532082"/>
    <w:rsid w:val="00533029"/>
    <w:rsid w:val="00544E2A"/>
    <w:rsid w:val="00555214"/>
    <w:rsid w:val="00563294"/>
    <w:rsid w:val="00571F03"/>
    <w:rsid w:val="00582230"/>
    <w:rsid w:val="00582DB0"/>
    <w:rsid w:val="00583C29"/>
    <w:rsid w:val="005C662F"/>
    <w:rsid w:val="005E558A"/>
    <w:rsid w:val="005F62F8"/>
    <w:rsid w:val="00604C76"/>
    <w:rsid w:val="0063147E"/>
    <w:rsid w:val="00633039"/>
    <w:rsid w:val="006355DF"/>
    <w:rsid w:val="006464B9"/>
    <w:rsid w:val="00647B09"/>
    <w:rsid w:val="00654099"/>
    <w:rsid w:val="0065452F"/>
    <w:rsid w:val="00654A54"/>
    <w:rsid w:val="00674001"/>
    <w:rsid w:val="00676E90"/>
    <w:rsid w:val="006921E4"/>
    <w:rsid w:val="0069459C"/>
    <w:rsid w:val="006C0E63"/>
    <w:rsid w:val="006C529F"/>
    <w:rsid w:val="006E0978"/>
    <w:rsid w:val="006E769D"/>
    <w:rsid w:val="00713CDC"/>
    <w:rsid w:val="00752B1A"/>
    <w:rsid w:val="00775C64"/>
    <w:rsid w:val="0079265B"/>
    <w:rsid w:val="007A02B2"/>
    <w:rsid w:val="007B3536"/>
    <w:rsid w:val="007B6B11"/>
    <w:rsid w:val="007C60E3"/>
    <w:rsid w:val="007D23AE"/>
    <w:rsid w:val="007F5D14"/>
    <w:rsid w:val="0080370E"/>
    <w:rsid w:val="00810D49"/>
    <w:rsid w:val="0081320F"/>
    <w:rsid w:val="008157AF"/>
    <w:rsid w:val="008208F3"/>
    <w:rsid w:val="008448E5"/>
    <w:rsid w:val="00844BFA"/>
    <w:rsid w:val="00857EFD"/>
    <w:rsid w:val="008705C8"/>
    <w:rsid w:val="00890BBA"/>
    <w:rsid w:val="008B6565"/>
    <w:rsid w:val="008E1E55"/>
    <w:rsid w:val="008F05B1"/>
    <w:rsid w:val="009048D1"/>
    <w:rsid w:val="00965B20"/>
    <w:rsid w:val="00975C49"/>
    <w:rsid w:val="00983E04"/>
    <w:rsid w:val="00996BE7"/>
    <w:rsid w:val="009B4E57"/>
    <w:rsid w:val="009B66D2"/>
    <w:rsid w:val="009C7A64"/>
    <w:rsid w:val="009D3897"/>
    <w:rsid w:val="00A04A11"/>
    <w:rsid w:val="00A6774A"/>
    <w:rsid w:val="00A74128"/>
    <w:rsid w:val="00AA28AE"/>
    <w:rsid w:val="00AE7913"/>
    <w:rsid w:val="00AF4DE4"/>
    <w:rsid w:val="00B32E99"/>
    <w:rsid w:val="00B66921"/>
    <w:rsid w:val="00B8553A"/>
    <w:rsid w:val="00B9343D"/>
    <w:rsid w:val="00BC75ED"/>
    <w:rsid w:val="00BE26EF"/>
    <w:rsid w:val="00BF5DF8"/>
    <w:rsid w:val="00C04783"/>
    <w:rsid w:val="00C24A91"/>
    <w:rsid w:val="00C61F99"/>
    <w:rsid w:val="00C654D4"/>
    <w:rsid w:val="00C918A1"/>
    <w:rsid w:val="00CA07C9"/>
    <w:rsid w:val="00CF07D3"/>
    <w:rsid w:val="00CF56A2"/>
    <w:rsid w:val="00D32C76"/>
    <w:rsid w:val="00D55468"/>
    <w:rsid w:val="00D711DB"/>
    <w:rsid w:val="00D83F1F"/>
    <w:rsid w:val="00D919EB"/>
    <w:rsid w:val="00DC571F"/>
    <w:rsid w:val="00DC6D77"/>
    <w:rsid w:val="00DD4E90"/>
    <w:rsid w:val="00E07717"/>
    <w:rsid w:val="00E11D1C"/>
    <w:rsid w:val="00E32A59"/>
    <w:rsid w:val="00E51C1A"/>
    <w:rsid w:val="00E54D68"/>
    <w:rsid w:val="00E55671"/>
    <w:rsid w:val="00E63566"/>
    <w:rsid w:val="00E70F82"/>
    <w:rsid w:val="00E91C1E"/>
    <w:rsid w:val="00ED45F1"/>
    <w:rsid w:val="00EF59CD"/>
    <w:rsid w:val="00F00AE7"/>
    <w:rsid w:val="00F00F8E"/>
    <w:rsid w:val="00F16AED"/>
    <w:rsid w:val="00F25D9F"/>
    <w:rsid w:val="00F339C5"/>
    <w:rsid w:val="00F41A4E"/>
    <w:rsid w:val="00F45454"/>
    <w:rsid w:val="00F74FB9"/>
    <w:rsid w:val="00F87DEC"/>
    <w:rsid w:val="00F9533C"/>
    <w:rsid w:val="00FA4CA2"/>
    <w:rsid w:val="00FA6F8F"/>
    <w:rsid w:val="00FB62BC"/>
    <w:rsid w:val="00FE23B7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A83FA-9148-44AE-B218-9A39ACE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8AB5-3359-461E-A81B-E13F35AF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Амур Анатолий Владимирович</cp:lastModifiedBy>
  <cp:revision>7</cp:revision>
  <cp:lastPrinted>2024-06-25T07:12:00Z</cp:lastPrinted>
  <dcterms:created xsi:type="dcterms:W3CDTF">2024-06-25T07:14:00Z</dcterms:created>
  <dcterms:modified xsi:type="dcterms:W3CDTF">2024-07-03T08:31:00Z</dcterms:modified>
</cp:coreProperties>
</file>